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58287" w14:textId="77777777" w:rsidR="002F1EA5" w:rsidRDefault="00EB46E0" w:rsidP="00EB46E0">
      <w:pPr>
        <w:jc w:val="center"/>
        <w:rPr>
          <w:b/>
          <w:sz w:val="28"/>
          <w:lang w:val="en-US"/>
        </w:rPr>
      </w:pPr>
      <w:r w:rsidRPr="00EB46E0">
        <w:rPr>
          <w:b/>
          <w:sz w:val="28"/>
          <w:lang w:val="en-US"/>
        </w:rPr>
        <w:t xml:space="preserve">GA4GHclient: accessing federated genomic databases through </w:t>
      </w:r>
      <w:r>
        <w:rPr>
          <w:b/>
          <w:sz w:val="28"/>
          <w:lang w:val="en-US"/>
        </w:rPr>
        <w:t>GA4GH</w:t>
      </w:r>
    </w:p>
    <w:p w14:paraId="7CFD52DA" w14:textId="77777777" w:rsidR="00E24564" w:rsidRPr="00E24564" w:rsidRDefault="00E24564" w:rsidP="002F1EA5">
      <w:pPr>
        <w:jc w:val="center"/>
        <w:rPr>
          <w:lang w:val="en-US"/>
        </w:rPr>
      </w:pPr>
    </w:p>
    <w:p w14:paraId="1D606A63" w14:textId="77777777" w:rsidR="002F1EA5" w:rsidRDefault="00195727" w:rsidP="002F1EA5">
      <w:pPr>
        <w:jc w:val="center"/>
        <w:rPr>
          <w:vertAlign w:val="superscript"/>
        </w:rPr>
      </w:pPr>
      <w:r w:rsidRPr="00195727">
        <w:t>W</w:t>
      </w:r>
      <w:r w:rsidR="002F1EA5" w:rsidRPr="00195727">
        <w:t xml:space="preserve">. </w:t>
      </w:r>
      <w:r w:rsidRPr="00195727">
        <w:t>Souza</w:t>
      </w:r>
      <w:r w:rsidR="002F1EA5" w:rsidRPr="00195727">
        <w:rPr>
          <w:vertAlign w:val="superscript"/>
        </w:rPr>
        <w:t>1</w:t>
      </w:r>
      <w:r w:rsidR="002F1EA5" w:rsidRPr="00195727">
        <w:t xml:space="preserve">, </w:t>
      </w:r>
      <w:r>
        <w:t xml:space="preserve">B. </w:t>
      </w:r>
      <w:r w:rsidR="005D7960">
        <w:t xml:space="preserve">S. </w:t>
      </w:r>
      <w:r>
        <w:t>Carvalho</w:t>
      </w:r>
      <w:r>
        <w:rPr>
          <w:vertAlign w:val="superscript"/>
        </w:rPr>
        <w:t>2</w:t>
      </w:r>
      <w:r>
        <w:t xml:space="preserve">, </w:t>
      </w:r>
      <w:r w:rsidR="005D7960" w:rsidRPr="00195727">
        <w:t>C. Rocha</w:t>
      </w:r>
      <w:r w:rsidR="005D7960">
        <w:rPr>
          <w:vertAlign w:val="superscript"/>
        </w:rPr>
        <w:t>1</w:t>
      </w:r>
      <w:r w:rsidR="005D7960" w:rsidRPr="00195727">
        <w:t>,</w:t>
      </w:r>
      <w:r w:rsidR="005D7960">
        <w:t xml:space="preserve"> </w:t>
      </w:r>
      <w:r>
        <w:t>I. Lopes-Cendes</w:t>
      </w:r>
      <w:r>
        <w:rPr>
          <w:vertAlign w:val="superscript"/>
        </w:rPr>
        <w:t>1</w:t>
      </w:r>
    </w:p>
    <w:p w14:paraId="741CA790" w14:textId="77777777" w:rsidR="0063691C" w:rsidRPr="00195727" w:rsidRDefault="0063691C" w:rsidP="002F1EA5">
      <w:pPr>
        <w:jc w:val="center"/>
      </w:pPr>
    </w:p>
    <w:p w14:paraId="78637AB7" w14:textId="796573EE" w:rsidR="0063691C" w:rsidRPr="00A63914" w:rsidRDefault="0063691C" w:rsidP="0063691C">
      <w:pPr>
        <w:jc w:val="center"/>
        <w:rPr>
          <w:sz w:val="20"/>
          <w:lang w:val="en-GB"/>
        </w:rPr>
      </w:pPr>
      <w:r>
        <w:rPr>
          <w:sz w:val="20"/>
          <w:vertAlign w:val="superscript"/>
          <w:lang w:val="en-US"/>
        </w:rPr>
        <w:t>1</w:t>
      </w:r>
      <w:r>
        <w:rPr>
          <w:sz w:val="20"/>
          <w:lang w:val="en-US"/>
        </w:rPr>
        <w:t xml:space="preserve">Department of Medical Genetics, School of Medical Sciences, </w:t>
      </w:r>
      <w:r>
        <w:rPr>
          <w:sz w:val="20"/>
          <w:vertAlign w:val="superscript"/>
          <w:lang w:val="en-US"/>
        </w:rPr>
        <w:t>2</w:t>
      </w:r>
      <w:r>
        <w:rPr>
          <w:sz w:val="20"/>
          <w:lang w:val="en-US"/>
        </w:rPr>
        <w:t xml:space="preserve">Department of Statistics, </w:t>
      </w:r>
      <w:r w:rsidRPr="004228B5">
        <w:rPr>
          <w:sz w:val="20"/>
          <w:lang w:val="en-US"/>
        </w:rPr>
        <w:t>Institute</w:t>
      </w:r>
      <w:r w:rsidRPr="00C54F13">
        <w:rPr>
          <w:sz w:val="20"/>
          <w:lang w:val="en-US"/>
        </w:rPr>
        <w:t xml:space="preserve"> of Mathema</w:t>
      </w:r>
      <w:r>
        <w:rPr>
          <w:sz w:val="20"/>
          <w:lang w:val="en-US"/>
        </w:rPr>
        <w:t xml:space="preserve">tics, Statistics and Computer Science; University of Campinas, UNICAMP, Campinas, SP, BRAZIL and the Brazilian Institute of Neuroscience and </w:t>
      </w:r>
      <w:proofErr w:type="spellStart"/>
      <w:r>
        <w:rPr>
          <w:sz w:val="20"/>
          <w:lang w:val="en-US"/>
        </w:rPr>
        <w:t>Neurotechnology</w:t>
      </w:r>
      <w:proofErr w:type="spellEnd"/>
      <w:r>
        <w:rPr>
          <w:sz w:val="20"/>
          <w:lang w:val="en-US"/>
        </w:rPr>
        <w:t xml:space="preserve"> (BRAINN), Campinas, SP, BRAZIL.</w:t>
      </w:r>
    </w:p>
    <w:p w14:paraId="5FE83A08" w14:textId="4E38E985" w:rsidR="00263FB4" w:rsidRDefault="00263FB4" w:rsidP="00AD317A">
      <w:pPr>
        <w:rPr>
          <w:lang w:val="en-US"/>
        </w:rPr>
      </w:pPr>
    </w:p>
    <w:p w14:paraId="6B0728C9" w14:textId="582B641F" w:rsidR="00263FB4" w:rsidRDefault="00263FB4" w:rsidP="00EB46E0">
      <w:pPr>
        <w:rPr>
          <w:lang w:val="en-US"/>
        </w:rPr>
      </w:pPr>
      <w:r w:rsidRPr="00263FB4">
        <w:rPr>
          <w:b/>
          <w:lang w:val="en-US"/>
        </w:rPr>
        <w:t>Introduction:</w:t>
      </w:r>
      <w:r w:rsidR="00195727">
        <w:rPr>
          <w:lang w:val="en-US"/>
        </w:rPr>
        <w:t xml:space="preserve"> </w:t>
      </w:r>
      <w:r w:rsidR="00757BD2">
        <w:rPr>
          <w:lang w:val="en-US"/>
        </w:rPr>
        <w:t>F</w:t>
      </w:r>
      <w:r w:rsidR="00EB46E0" w:rsidRPr="00EB46E0">
        <w:rPr>
          <w:lang w:val="en-US"/>
        </w:rPr>
        <w:t xml:space="preserve">ederated databases </w:t>
      </w:r>
      <w:r w:rsidR="00757BD2">
        <w:rPr>
          <w:lang w:val="en-US"/>
        </w:rPr>
        <w:t>consist</w:t>
      </w:r>
      <w:r w:rsidR="00195727">
        <w:rPr>
          <w:lang w:val="en-US"/>
        </w:rPr>
        <w:t xml:space="preserve"> in using local</w:t>
      </w:r>
      <w:r w:rsidR="00B0598C">
        <w:rPr>
          <w:lang w:val="en-US"/>
        </w:rPr>
        <w:t xml:space="preserve"> resources</w:t>
      </w:r>
      <w:r w:rsidR="00195727">
        <w:rPr>
          <w:lang w:val="en-US"/>
        </w:rPr>
        <w:t xml:space="preserve"> </w:t>
      </w:r>
      <w:r w:rsidR="005B25F6">
        <w:rPr>
          <w:lang w:val="en-US"/>
        </w:rPr>
        <w:t xml:space="preserve">for hosting data </w:t>
      </w:r>
      <w:r w:rsidR="00195727">
        <w:rPr>
          <w:lang w:val="en-US"/>
        </w:rPr>
        <w:t xml:space="preserve">instead of submitting data to </w:t>
      </w:r>
      <w:r w:rsidR="00757BD2">
        <w:rPr>
          <w:lang w:val="en-US"/>
        </w:rPr>
        <w:t>centralized</w:t>
      </w:r>
      <w:r w:rsidR="00195727">
        <w:rPr>
          <w:lang w:val="en-US"/>
        </w:rPr>
        <w:t xml:space="preserve"> data servers </w:t>
      </w:r>
      <w:r w:rsidR="00EB46E0" w:rsidRPr="00EB46E0">
        <w:rPr>
          <w:lang w:val="en-US"/>
        </w:rPr>
        <w:t>[</w:t>
      </w:r>
      <w:r w:rsidR="00DD1AD8">
        <w:rPr>
          <w:lang w:val="en-US"/>
        </w:rPr>
        <w:t>1</w:t>
      </w:r>
      <w:r w:rsidR="00EB46E0" w:rsidRPr="00EB46E0">
        <w:rPr>
          <w:lang w:val="en-US"/>
        </w:rPr>
        <w:t>].</w:t>
      </w:r>
      <w:r w:rsidR="00896907">
        <w:rPr>
          <w:lang w:val="en-US"/>
        </w:rPr>
        <w:t xml:space="preserve"> This concept facilitates sharing genomic </w:t>
      </w:r>
      <w:r w:rsidR="006F65E3">
        <w:rPr>
          <w:lang w:val="en-US"/>
        </w:rPr>
        <w:t>data</w:t>
      </w:r>
      <w:r w:rsidR="00896907">
        <w:rPr>
          <w:lang w:val="en-US"/>
        </w:rPr>
        <w:t xml:space="preserve"> </w:t>
      </w:r>
      <w:r w:rsidR="005B25F6">
        <w:rPr>
          <w:lang w:val="en-US"/>
        </w:rPr>
        <w:t>with restricted</w:t>
      </w:r>
      <w:r w:rsidR="00896907">
        <w:rPr>
          <w:lang w:val="en-US"/>
        </w:rPr>
        <w:t xml:space="preserve"> access </w:t>
      </w:r>
      <w:r w:rsidR="006F65E3">
        <w:rPr>
          <w:lang w:val="en-US"/>
        </w:rPr>
        <w:t xml:space="preserve">to </w:t>
      </w:r>
      <w:r w:rsidR="000B30BC">
        <w:rPr>
          <w:lang w:val="en-US"/>
        </w:rPr>
        <w:t>sensitive</w:t>
      </w:r>
      <w:r w:rsidR="006F65E3">
        <w:rPr>
          <w:lang w:val="en-US"/>
        </w:rPr>
        <w:t xml:space="preserve"> information such as individuals</w:t>
      </w:r>
      <w:r w:rsidR="00676E42">
        <w:rPr>
          <w:lang w:val="en-US"/>
        </w:rPr>
        <w:t>’</w:t>
      </w:r>
      <w:r w:rsidR="003F706D">
        <w:rPr>
          <w:lang w:val="en-US"/>
        </w:rPr>
        <w:t xml:space="preserve"> information</w:t>
      </w:r>
      <w:r w:rsidR="006F65E3">
        <w:rPr>
          <w:lang w:val="en-US"/>
        </w:rPr>
        <w:t>. It also</w:t>
      </w:r>
      <w:r w:rsidR="00896907">
        <w:rPr>
          <w:lang w:val="en-US"/>
        </w:rPr>
        <w:t xml:space="preserve"> avoid</w:t>
      </w:r>
      <w:r w:rsidR="006F65E3">
        <w:rPr>
          <w:lang w:val="en-US"/>
        </w:rPr>
        <w:t>s</w:t>
      </w:r>
      <w:r w:rsidR="00896907">
        <w:rPr>
          <w:lang w:val="en-US"/>
        </w:rPr>
        <w:t xml:space="preserve"> </w:t>
      </w:r>
      <w:r w:rsidR="00D02CC0">
        <w:rPr>
          <w:lang w:val="en-US"/>
        </w:rPr>
        <w:t xml:space="preserve">legal </w:t>
      </w:r>
      <w:r w:rsidR="00896907">
        <w:rPr>
          <w:lang w:val="en-US"/>
        </w:rPr>
        <w:t xml:space="preserve">issues </w:t>
      </w:r>
      <w:r w:rsidR="00D02CC0">
        <w:rPr>
          <w:lang w:val="en-US"/>
        </w:rPr>
        <w:t xml:space="preserve">associated to </w:t>
      </w:r>
      <w:r w:rsidR="00247E12">
        <w:rPr>
          <w:lang w:val="en-US"/>
        </w:rPr>
        <w:t>data protection</w:t>
      </w:r>
      <w:r w:rsidR="00896907">
        <w:rPr>
          <w:lang w:val="en-US"/>
        </w:rPr>
        <w:t xml:space="preserve">. </w:t>
      </w:r>
      <w:r w:rsidR="00757BD2">
        <w:rPr>
          <w:lang w:val="en-US"/>
        </w:rPr>
        <w:t>H</w:t>
      </w:r>
      <w:r w:rsidR="005B25F6">
        <w:rPr>
          <w:lang w:val="en-US"/>
        </w:rPr>
        <w:t>osting data locally</w:t>
      </w:r>
      <w:r w:rsidR="00B0598C">
        <w:rPr>
          <w:lang w:val="en-US"/>
        </w:rPr>
        <w:t xml:space="preserve"> lead</w:t>
      </w:r>
      <w:r w:rsidR="00865D11">
        <w:rPr>
          <w:lang w:val="en-US"/>
        </w:rPr>
        <w:t>s</w:t>
      </w:r>
      <w:r w:rsidR="00B0598C">
        <w:rPr>
          <w:lang w:val="en-US"/>
        </w:rPr>
        <w:t xml:space="preserve"> to </w:t>
      </w:r>
      <w:r w:rsidR="00896907">
        <w:rPr>
          <w:lang w:val="en-US"/>
        </w:rPr>
        <w:t>difficult</w:t>
      </w:r>
      <w:r w:rsidR="00B0598C">
        <w:rPr>
          <w:lang w:val="en-US"/>
        </w:rPr>
        <w:t>ies</w:t>
      </w:r>
      <w:r w:rsidR="00896907">
        <w:rPr>
          <w:lang w:val="en-US"/>
        </w:rPr>
        <w:t xml:space="preserve"> </w:t>
      </w:r>
      <w:r w:rsidR="00B0598C">
        <w:rPr>
          <w:lang w:val="en-US"/>
        </w:rPr>
        <w:t xml:space="preserve">in data integration from </w:t>
      </w:r>
      <w:r w:rsidR="00896907">
        <w:rPr>
          <w:lang w:val="en-US"/>
        </w:rPr>
        <w:t>different database</w:t>
      </w:r>
      <w:r w:rsidR="00676E42">
        <w:rPr>
          <w:lang w:val="en-US"/>
        </w:rPr>
        <w:t>s</w:t>
      </w:r>
      <w:r w:rsidR="00896907">
        <w:rPr>
          <w:lang w:val="en-US"/>
        </w:rPr>
        <w:t xml:space="preserve"> because each provider may implement </w:t>
      </w:r>
      <w:r w:rsidR="003F706D">
        <w:rPr>
          <w:lang w:val="en-US"/>
        </w:rPr>
        <w:t>its</w:t>
      </w:r>
      <w:r w:rsidR="00B0598C">
        <w:rPr>
          <w:lang w:val="en-US"/>
        </w:rPr>
        <w:t xml:space="preserve"> own</w:t>
      </w:r>
      <w:r w:rsidR="00896907">
        <w:rPr>
          <w:lang w:val="en-US"/>
        </w:rPr>
        <w:t xml:space="preserve"> non-standard interface </w:t>
      </w:r>
      <w:r w:rsidR="00B0598C">
        <w:rPr>
          <w:lang w:val="en-US"/>
        </w:rPr>
        <w:t>for publishing</w:t>
      </w:r>
      <w:r w:rsidR="003F706D">
        <w:rPr>
          <w:lang w:val="en-US"/>
        </w:rPr>
        <w:t xml:space="preserve"> </w:t>
      </w:r>
      <w:r w:rsidR="00896907">
        <w:rPr>
          <w:lang w:val="en-US"/>
        </w:rPr>
        <w:t>data.</w:t>
      </w:r>
      <w:r w:rsidR="00EB46E0">
        <w:rPr>
          <w:lang w:val="en-US"/>
        </w:rPr>
        <w:t xml:space="preserve"> </w:t>
      </w:r>
      <w:r w:rsidR="00EB46E0" w:rsidRPr="00EB46E0">
        <w:rPr>
          <w:lang w:val="en-US"/>
        </w:rPr>
        <w:t>The Global Alliance for Genomics and Health (GA4GH) was formed to help accelerate the potential of genomic medicine to advance human health.</w:t>
      </w:r>
      <w:r w:rsidR="00EB46E0">
        <w:rPr>
          <w:lang w:val="en-US"/>
        </w:rPr>
        <w:t xml:space="preserve"> </w:t>
      </w:r>
      <w:r w:rsidR="00757BD2">
        <w:rPr>
          <w:lang w:val="en-US"/>
        </w:rPr>
        <w:t>They</w:t>
      </w:r>
      <w:r w:rsidR="00EB46E0" w:rsidRPr="00EB46E0">
        <w:rPr>
          <w:lang w:val="en-US"/>
        </w:rPr>
        <w:t xml:space="preserve"> </w:t>
      </w:r>
      <w:r w:rsidR="00B0598C">
        <w:rPr>
          <w:lang w:val="en-US"/>
        </w:rPr>
        <w:t>developed</w:t>
      </w:r>
      <w:r w:rsidR="00676E42">
        <w:rPr>
          <w:lang w:val="en-US"/>
        </w:rPr>
        <w:t xml:space="preserve"> </w:t>
      </w:r>
      <w:r w:rsidR="00EB46E0" w:rsidRPr="00EB46E0">
        <w:rPr>
          <w:lang w:val="en-US"/>
        </w:rPr>
        <w:t>data model schemas and application</w:t>
      </w:r>
      <w:r w:rsidR="00EB46E0">
        <w:rPr>
          <w:lang w:val="en-US"/>
        </w:rPr>
        <w:t xml:space="preserve"> </w:t>
      </w:r>
      <w:r w:rsidR="00EB46E0" w:rsidRPr="00EB46E0">
        <w:rPr>
          <w:lang w:val="en-US"/>
        </w:rPr>
        <w:t>program inte</w:t>
      </w:r>
      <w:r w:rsidR="00EB46E0">
        <w:rPr>
          <w:lang w:val="en-US"/>
        </w:rPr>
        <w:t xml:space="preserve">rfaces (APIs) for genomic data. </w:t>
      </w:r>
      <w:r w:rsidR="00EB46E0" w:rsidRPr="00EB46E0">
        <w:rPr>
          <w:lang w:val="en-US"/>
        </w:rPr>
        <w:t>These APIs are specifica</w:t>
      </w:r>
      <w:r w:rsidR="00676E42">
        <w:rPr>
          <w:lang w:val="en-US"/>
        </w:rPr>
        <w:t xml:space="preserve">lly </w:t>
      </w:r>
      <w:r w:rsidR="005B25F6">
        <w:rPr>
          <w:lang w:val="en-US"/>
        </w:rPr>
        <w:t>designed to allow</w:t>
      </w:r>
      <w:r w:rsidR="00EB46E0" w:rsidRPr="00EB46E0">
        <w:rPr>
          <w:lang w:val="en-US"/>
        </w:rPr>
        <w:t xml:space="preserve"> </w:t>
      </w:r>
      <w:r w:rsidR="00FF424D">
        <w:rPr>
          <w:lang w:val="en-US"/>
        </w:rPr>
        <w:t xml:space="preserve">for standardized </w:t>
      </w:r>
      <w:r w:rsidR="00EB46E0" w:rsidRPr="00EB46E0">
        <w:rPr>
          <w:lang w:val="en-US"/>
        </w:rPr>
        <w:t xml:space="preserve">genomics data </w:t>
      </w:r>
      <w:r w:rsidR="005B25F6">
        <w:rPr>
          <w:lang w:val="en-US"/>
        </w:rPr>
        <w:t>exchange</w:t>
      </w:r>
      <w:r w:rsidR="00EB46E0" w:rsidRPr="00EB46E0">
        <w:rPr>
          <w:lang w:val="en-US"/>
        </w:rPr>
        <w:t>.</w:t>
      </w:r>
      <w:r w:rsidR="00EB46E0">
        <w:rPr>
          <w:lang w:val="en-US"/>
        </w:rPr>
        <w:t xml:space="preserve"> </w:t>
      </w:r>
      <w:r w:rsidR="00757BD2">
        <w:rPr>
          <w:lang w:val="en-US"/>
        </w:rPr>
        <w:t>There</w:t>
      </w:r>
      <w:r w:rsidR="00EB46E0" w:rsidRPr="00EB46E0">
        <w:rPr>
          <w:lang w:val="en-US"/>
        </w:rPr>
        <w:t xml:space="preserve"> </w:t>
      </w:r>
      <w:r w:rsidR="00757BD2">
        <w:rPr>
          <w:lang w:val="en-US"/>
        </w:rPr>
        <w:t xml:space="preserve">are server-side </w:t>
      </w:r>
      <w:r w:rsidR="00EB46E0" w:rsidRPr="00EB46E0">
        <w:rPr>
          <w:lang w:val="en-US"/>
        </w:rPr>
        <w:t>implementation</w:t>
      </w:r>
      <w:r w:rsidR="00757BD2">
        <w:rPr>
          <w:lang w:val="en-US"/>
        </w:rPr>
        <w:t>s of</w:t>
      </w:r>
      <w:r w:rsidR="00EB46E0" w:rsidRPr="00EB46E0">
        <w:rPr>
          <w:lang w:val="en-US"/>
        </w:rPr>
        <w:t xml:space="preserve"> these APIs for</w:t>
      </w:r>
      <w:r w:rsidR="00EB46E0">
        <w:rPr>
          <w:lang w:val="en-US"/>
        </w:rPr>
        <w:t xml:space="preserve"> </w:t>
      </w:r>
      <w:r w:rsidR="00EB46E0" w:rsidRPr="00EB46E0">
        <w:rPr>
          <w:lang w:val="en-US"/>
        </w:rPr>
        <w:t>hosting</w:t>
      </w:r>
      <w:r w:rsidR="00EB46E0">
        <w:rPr>
          <w:lang w:val="en-US"/>
        </w:rPr>
        <w:t xml:space="preserve"> genomic data via the Internet. </w:t>
      </w:r>
      <w:r w:rsidR="00DD1AD8">
        <w:rPr>
          <w:lang w:val="en-US"/>
        </w:rPr>
        <w:t xml:space="preserve">Due to the lack of software for retrieving </w:t>
      </w:r>
      <w:r w:rsidR="00757BD2">
        <w:rPr>
          <w:lang w:val="en-US"/>
        </w:rPr>
        <w:t>information</w:t>
      </w:r>
      <w:r w:rsidR="00DD1AD8">
        <w:rPr>
          <w:lang w:val="en-US"/>
        </w:rPr>
        <w:t xml:space="preserve"> from GA4GH-based data server</w:t>
      </w:r>
      <w:r w:rsidR="00B0598C">
        <w:rPr>
          <w:lang w:val="en-US"/>
        </w:rPr>
        <w:t>s</w:t>
      </w:r>
      <w:r w:rsidR="00DD1AD8">
        <w:rPr>
          <w:lang w:val="en-US"/>
        </w:rPr>
        <w:t>, w</w:t>
      </w:r>
      <w:r w:rsidR="00676E42">
        <w:rPr>
          <w:lang w:val="en-US"/>
        </w:rPr>
        <w:t xml:space="preserve">e developed the GA4GHclient for accessing these federated data servers and retrieving genomic data </w:t>
      </w:r>
      <w:r w:rsidR="006F6CB4">
        <w:rPr>
          <w:lang w:val="en-US"/>
        </w:rPr>
        <w:t>through the</w:t>
      </w:r>
      <w:r w:rsidR="00676E42">
        <w:rPr>
          <w:lang w:val="en-US"/>
        </w:rPr>
        <w:t xml:space="preserve"> GA4GH APIs. </w:t>
      </w:r>
      <w:r w:rsidR="00757BD2">
        <w:rPr>
          <w:lang w:val="en-US"/>
        </w:rPr>
        <w:t>GA4GHclient</w:t>
      </w:r>
      <w:r w:rsidR="00676E42">
        <w:rPr>
          <w:lang w:val="en-US"/>
        </w:rPr>
        <w:t xml:space="preserve"> provides a graphical web interface for easy data interaction and programming </w:t>
      </w:r>
      <w:r w:rsidR="00757BD2">
        <w:rPr>
          <w:lang w:val="en-US"/>
        </w:rPr>
        <w:t>libraries</w:t>
      </w:r>
      <w:r w:rsidR="00676E42">
        <w:rPr>
          <w:lang w:val="en-US"/>
        </w:rPr>
        <w:t xml:space="preserve"> for integrative data analysis development.</w:t>
      </w:r>
    </w:p>
    <w:p w14:paraId="0CB485BB" w14:textId="77777777" w:rsidR="00EB46E0" w:rsidRDefault="00EB46E0" w:rsidP="00263FB4">
      <w:pPr>
        <w:rPr>
          <w:b/>
          <w:lang w:val="en-US"/>
        </w:rPr>
      </w:pPr>
    </w:p>
    <w:p w14:paraId="047B2131" w14:textId="208F22F5" w:rsidR="00263FB4" w:rsidRDefault="00263FB4" w:rsidP="002032CE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254B2A">
        <w:rPr>
          <w:lang w:val="en-US"/>
        </w:rPr>
        <w:t xml:space="preserve">The GA4GH API schemas are </w:t>
      </w:r>
      <w:r w:rsidR="00D066A2">
        <w:rPr>
          <w:lang w:val="en-US"/>
        </w:rPr>
        <w:t>developed continuously</w:t>
      </w:r>
      <w:r w:rsidR="00254B2A">
        <w:rPr>
          <w:lang w:val="en-US"/>
        </w:rPr>
        <w:t xml:space="preserve"> to address many </w:t>
      </w:r>
      <w:r w:rsidR="003F706D">
        <w:rPr>
          <w:lang w:val="en-US"/>
        </w:rPr>
        <w:t xml:space="preserve">issues regarding </w:t>
      </w:r>
      <w:r w:rsidR="00254B2A">
        <w:rPr>
          <w:lang w:val="en-US"/>
        </w:rPr>
        <w:t xml:space="preserve">genomic and </w:t>
      </w:r>
      <w:r w:rsidR="00757BD2">
        <w:rPr>
          <w:lang w:val="en-US"/>
        </w:rPr>
        <w:t>clinical</w:t>
      </w:r>
      <w:r w:rsidR="00254B2A">
        <w:rPr>
          <w:lang w:val="en-US"/>
        </w:rPr>
        <w:t xml:space="preserve"> data</w:t>
      </w:r>
      <w:r w:rsidR="003F706D">
        <w:rPr>
          <w:lang w:val="en-US"/>
        </w:rPr>
        <w:t xml:space="preserve"> sharing</w:t>
      </w:r>
      <w:r w:rsidR="00254B2A">
        <w:rPr>
          <w:lang w:val="en-US"/>
        </w:rPr>
        <w:t xml:space="preserve">. </w:t>
      </w:r>
      <w:r w:rsidR="00D066A2">
        <w:rPr>
          <w:lang w:val="en-US"/>
        </w:rPr>
        <w:t>We</w:t>
      </w:r>
      <w:r w:rsidR="00EB46E0" w:rsidRPr="00EB46E0">
        <w:rPr>
          <w:lang w:val="en-US"/>
        </w:rPr>
        <w:t xml:space="preserve"> </w:t>
      </w:r>
      <w:r w:rsidR="00D066A2">
        <w:rPr>
          <w:lang w:val="en-US"/>
        </w:rPr>
        <w:t>used</w:t>
      </w:r>
      <w:r w:rsidR="00D066A2" w:rsidRPr="00EB46E0">
        <w:rPr>
          <w:lang w:val="en-US"/>
        </w:rPr>
        <w:t xml:space="preserve"> </w:t>
      </w:r>
      <w:r w:rsidR="00254B2A">
        <w:rPr>
          <w:lang w:val="en-US"/>
        </w:rPr>
        <w:t xml:space="preserve">the </w:t>
      </w:r>
      <w:r w:rsidR="00757BD2">
        <w:rPr>
          <w:lang w:val="en-US"/>
        </w:rPr>
        <w:t xml:space="preserve">latest version </w:t>
      </w:r>
      <w:r w:rsidR="000B30BC">
        <w:rPr>
          <w:lang w:val="en-US"/>
        </w:rPr>
        <w:t>of these</w:t>
      </w:r>
      <w:r w:rsidR="00757BD2">
        <w:rPr>
          <w:lang w:val="en-US"/>
        </w:rPr>
        <w:t xml:space="preserve"> </w:t>
      </w:r>
      <w:r w:rsidR="00254B2A">
        <w:rPr>
          <w:lang w:val="en-US"/>
        </w:rPr>
        <w:t xml:space="preserve">schemas for </w:t>
      </w:r>
      <w:r w:rsidR="00676E42">
        <w:rPr>
          <w:lang w:val="en-US"/>
        </w:rPr>
        <w:t xml:space="preserve">retrieving </w:t>
      </w:r>
      <w:r w:rsidR="0032063F">
        <w:rPr>
          <w:lang w:val="en-US"/>
        </w:rPr>
        <w:t xml:space="preserve">variant </w:t>
      </w:r>
      <w:r w:rsidR="000B30BC">
        <w:rPr>
          <w:lang w:val="en-US"/>
        </w:rPr>
        <w:t xml:space="preserve">genomic and sequence alignment </w:t>
      </w:r>
      <w:r w:rsidR="00254B2A">
        <w:rPr>
          <w:lang w:val="en-US"/>
        </w:rPr>
        <w:t>data</w:t>
      </w:r>
      <w:r w:rsidR="00676E42">
        <w:rPr>
          <w:lang w:val="en-US"/>
        </w:rPr>
        <w:t xml:space="preserve"> from GA4GH-based data servers</w:t>
      </w:r>
      <w:r w:rsidR="00254B2A">
        <w:rPr>
          <w:lang w:val="en-US"/>
        </w:rPr>
        <w:t>.</w:t>
      </w:r>
      <w:r w:rsidR="000B30BC">
        <w:rPr>
          <w:lang w:val="en-US"/>
        </w:rPr>
        <w:t xml:space="preserve"> </w:t>
      </w:r>
      <w:r w:rsidR="00676E42">
        <w:rPr>
          <w:lang w:val="en-US"/>
        </w:rPr>
        <w:t>We implemented our software</w:t>
      </w:r>
      <w:r w:rsidR="00AC4EF6" w:rsidRPr="00EB46E0">
        <w:rPr>
          <w:lang w:val="en-US"/>
        </w:rPr>
        <w:t xml:space="preserve"> in R programming language</w:t>
      </w:r>
      <w:r w:rsidR="00676E42">
        <w:rPr>
          <w:lang w:val="en-US"/>
        </w:rPr>
        <w:t xml:space="preserve"> using </w:t>
      </w:r>
      <w:r w:rsidR="000B30BC">
        <w:rPr>
          <w:lang w:val="en-US"/>
        </w:rPr>
        <w:t xml:space="preserve">Bioconductor packages </w:t>
      </w:r>
      <w:r w:rsidR="00AC4EF6" w:rsidRPr="00EB46E0">
        <w:rPr>
          <w:lang w:val="en-US"/>
        </w:rPr>
        <w:t xml:space="preserve">for </w:t>
      </w:r>
      <w:r w:rsidR="006F6CB4">
        <w:rPr>
          <w:lang w:val="en-US"/>
        </w:rPr>
        <w:t xml:space="preserve">manipulating API </w:t>
      </w:r>
      <w:r w:rsidR="0036636E">
        <w:rPr>
          <w:lang w:val="en-US"/>
        </w:rPr>
        <w:t>data</w:t>
      </w:r>
      <w:r w:rsidR="000B30BC">
        <w:rPr>
          <w:lang w:val="en-US"/>
        </w:rPr>
        <w:t xml:space="preserve"> [2</w:t>
      </w:r>
      <w:r w:rsidR="00AC4EF6" w:rsidRPr="00EB46E0">
        <w:rPr>
          <w:lang w:val="en-US"/>
        </w:rPr>
        <w:t>].</w:t>
      </w:r>
      <w:r w:rsidR="00AC4EF6">
        <w:rPr>
          <w:lang w:val="en-US"/>
        </w:rPr>
        <w:t xml:space="preserve"> </w:t>
      </w:r>
      <w:r w:rsidR="000B30BC">
        <w:rPr>
          <w:lang w:val="en-US"/>
        </w:rPr>
        <w:t xml:space="preserve">The web-based user interface was designed to show general data while omitting sensitive data such as patient information. </w:t>
      </w:r>
      <w:r w:rsidR="001A738F">
        <w:rPr>
          <w:lang w:val="en-US"/>
        </w:rPr>
        <w:t xml:space="preserve">We tested our software </w:t>
      </w:r>
      <w:r w:rsidR="006F6CB4">
        <w:rPr>
          <w:lang w:val="en-US"/>
        </w:rPr>
        <w:t>package</w:t>
      </w:r>
      <w:r w:rsidR="001A738F">
        <w:rPr>
          <w:lang w:val="en-US"/>
        </w:rPr>
        <w:t xml:space="preserve"> </w:t>
      </w:r>
      <w:r w:rsidR="0036636E">
        <w:rPr>
          <w:lang w:val="en-US"/>
        </w:rPr>
        <w:t xml:space="preserve">by </w:t>
      </w:r>
      <w:r w:rsidR="001A738F">
        <w:rPr>
          <w:lang w:val="en-US"/>
        </w:rPr>
        <w:t xml:space="preserve">retrieving genomic data from 1000 Genomes Project, Ensembl, </w:t>
      </w:r>
      <w:r w:rsidR="00254B2A">
        <w:rPr>
          <w:lang w:val="en-US"/>
        </w:rPr>
        <w:t>BRCA Exchange and the</w:t>
      </w:r>
      <w:r w:rsidR="001A738F">
        <w:rPr>
          <w:lang w:val="en-US"/>
        </w:rPr>
        <w:t xml:space="preserve"> </w:t>
      </w:r>
      <w:r w:rsidR="00254B2A" w:rsidRPr="00254B2A">
        <w:rPr>
          <w:lang w:val="en-US"/>
        </w:rPr>
        <w:t>Brazilian Initiative on Precision Medicine (BIPMed)</w:t>
      </w:r>
      <w:r w:rsidR="00254B2A">
        <w:rPr>
          <w:lang w:val="en-US"/>
        </w:rPr>
        <w:t>.</w:t>
      </w:r>
    </w:p>
    <w:p w14:paraId="02B50881" w14:textId="77777777" w:rsidR="00EB46E0" w:rsidRDefault="00EB46E0" w:rsidP="00EB46E0">
      <w:pPr>
        <w:rPr>
          <w:lang w:val="en-US"/>
        </w:rPr>
      </w:pPr>
    </w:p>
    <w:p w14:paraId="7613FD13" w14:textId="77777777" w:rsidR="00EB46E0" w:rsidRDefault="00263FB4" w:rsidP="00EB46E0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EB46E0" w:rsidRPr="00EB46E0">
        <w:rPr>
          <w:lang w:val="en-US"/>
        </w:rPr>
        <w:t>We developed GA4GHclient, a Bioconductor package that provides easy access</w:t>
      </w:r>
      <w:r w:rsidR="0032063F">
        <w:rPr>
          <w:lang w:val="en-US"/>
        </w:rPr>
        <w:t xml:space="preserve"> to</w:t>
      </w:r>
      <w:r w:rsidR="00EB46E0" w:rsidRPr="00EB46E0">
        <w:rPr>
          <w:lang w:val="en-US"/>
        </w:rPr>
        <w:t xml:space="preserve"> </w:t>
      </w:r>
      <w:r w:rsidR="0036636E">
        <w:rPr>
          <w:lang w:val="en-US"/>
        </w:rPr>
        <w:t xml:space="preserve">GA4GH-based </w:t>
      </w:r>
      <w:r w:rsidR="00EB46E0" w:rsidRPr="00EB46E0">
        <w:rPr>
          <w:lang w:val="en-US"/>
        </w:rPr>
        <w:t>public d</w:t>
      </w:r>
      <w:r w:rsidR="0036636E">
        <w:rPr>
          <w:lang w:val="en-US"/>
        </w:rPr>
        <w:t>ata servers</w:t>
      </w:r>
      <w:r w:rsidR="00EB46E0">
        <w:rPr>
          <w:lang w:val="en-US"/>
        </w:rPr>
        <w:t xml:space="preserve">. </w:t>
      </w:r>
      <w:r w:rsidR="00EB46E0" w:rsidRPr="00EB46E0">
        <w:rPr>
          <w:lang w:val="en-US"/>
        </w:rPr>
        <w:t>Our package provides</w:t>
      </w:r>
      <w:r w:rsidR="006F6CB4">
        <w:rPr>
          <w:lang w:val="en-US"/>
        </w:rPr>
        <w:t xml:space="preserve"> programming tools for integrating genomic data from different databases</w:t>
      </w:r>
      <w:r w:rsidR="0032063F">
        <w:rPr>
          <w:lang w:val="en-US"/>
        </w:rPr>
        <w:t xml:space="preserve">. The programming framework contain tools for </w:t>
      </w:r>
      <w:r w:rsidR="006F6CB4">
        <w:rPr>
          <w:lang w:val="en-US"/>
        </w:rPr>
        <w:t>convert</w:t>
      </w:r>
      <w:r w:rsidR="0032063F">
        <w:rPr>
          <w:lang w:val="en-US"/>
        </w:rPr>
        <w:t>ing retrieved data</w:t>
      </w:r>
      <w:r w:rsidR="006F6CB4">
        <w:rPr>
          <w:lang w:val="en-US"/>
        </w:rPr>
        <w:t xml:space="preserve"> </w:t>
      </w:r>
      <w:r w:rsidR="0032063F">
        <w:rPr>
          <w:lang w:val="en-US"/>
        </w:rPr>
        <w:t xml:space="preserve">to </w:t>
      </w:r>
      <w:r w:rsidR="006F6CB4">
        <w:rPr>
          <w:lang w:val="en-US"/>
        </w:rPr>
        <w:t>common file formats such as VCF</w:t>
      </w:r>
      <w:r w:rsidR="00EB46E0">
        <w:rPr>
          <w:lang w:val="en-US"/>
        </w:rPr>
        <w:t xml:space="preserve">. </w:t>
      </w:r>
      <w:r w:rsidR="006F6CB4">
        <w:rPr>
          <w:lang w:val="en-US"/>
        </w:rPr>
        <w:t>GA4GHclient also provides a</w:t>
      </w:r>
      <w:r w:rsidR="00EB46E0" w:rsidRPr="00EB46E0">
        <w:rPr>
          <w:lang w:val="en-US"/>
        </w:rPr>
        <w:t xml:space="preserve"> </w:t>
      </w:r>
      <w:r w:rsidR="006F6CB4">
        <w:rPr>
          <w:lang w:val="en-US"/>
        </w:rPr>
        <w:t>graphical</w:t>
      </w:r>
      <w:r w:rsidR="00EB46E0" w:rsidRPr="00EB46E0">
        <w:rPr>
          <w:lang w:val="en-US"/>
        </w:rPr>
        <w:t xml:space="preserve"> web application for interacting with genomics data</w:t>
      </w:r>
      <w:r w:rsidR="000B30BC">
        <w:rPr>
          <w:lang w:val="en-US"/>
        </w:rPr>
        <w:t xml:space="preserve"> with search </w:t>
      </w:r>
      <w:r w:rsidR="0032063F">
        <w:rPr>
          <w:lang w:val="en-US"/>
        </w:rPr>
        <w:t>engine</w:t>
      </w:r>
      <w:r w:rsidR="000B30BC">
        <w:rPr>
          <w:lang w:val="en-US"/>
        </w:rPr>
        <w:t xml:space="preserve"> by gene name and genomic location</w:t>
      </w:r>
      <w:r w:rsidR="00EB46E0" w:rsidRPr="00EB46E0">
        <w:rPr>
          <w:lang w:val="en-US"/>
        </w:rPr>
        <w:t>.</w:t>
      </w:r>
      <w:r w:rsidR="001A738F">
        <w:rPr>
          <w:lang w:val="en-US"/>
        </w:rPr>
        <w:t xml:space="preserve"> </w:t>
      </w:r>
    </w:p>
    <w:p w14:paraId="77E0B54B" w14:textId="77777777" w:rsidR="000B30BC" w:rsidRDefault="000B30BC" w:rsidP="00EB46E0">
      <w:pPr>
        <w:rPr>
          <w:lang w:val="en-US"/>
        </w:rPr>
      </w:pPr>
    </w:p>
    <w:p w14:paraId="0297E4AD" w14:textId="77777777" w:rsidR="00263FB4" w:rsidRPr="00315F93" w:rsidRDefault="00263FB4" w:rsidP="002032CE">
      <w:pPr>
        <w:rPr>
          <w:lang w:val="en-US"/>
        </w:rPr>
      </w:pPr>
      <w:r w:rsidRPr="00263FB4">
        <w:rPr>
          <w:b/>
          <w:lang w:val="en-US"/>
        </w:rPr>
        <w:t>Discussion:</w:t>
      </w:r>
      <w:r w:rsidR="002032CE">
        <w:rPr>
          <w:b/>
          <w:lang w:val="en-US"/>
        </w:rPr>
        <w:t xml:space="preserve"> </w:t>
      </w:r>
      <w:r w:rsidR="00A8626B">
        <w:rPr>
          <w:lang w:val="en-US"/>
        </w:rPr>
        <w:t>Federated</w:t>
      </w:r>
      <w:r w:rsidR="00354D14">
        <w:rPr>
          <w:lang w:val="en-US"/>
        </w:rPr>
        <w:t xml:space="preserve"> </w:t>
      </w:r>
      <w:r w:rsidR="006F6CB4">
        <w:rPr>
          <w:lang w:val="en-US"/>
        </w:rPr>
        <w:t xml:space="preserve">genomic </w:t>
      </w:r>
      <w:r w:rsidR="00354D14">
        <w:rPr>
          <w:lang w:val="en-US"/>
        </w:rPr>
        <w:t xml:space="preserve">databases </w:t>
      </w:r>
      <w:r w:rsidR="006F6CB4">
        <w:rPr>
          <w:lang w:val="en-US"/>
        </w:rPr>
        <w:t>that use</w:t>
      </w:r>
      <w:r w:rsidR="00354D14">
        <w:rPr>
          <w:lang w:val="en-US"/>
        </w:rPr>
        <w:t xml:space="preserve"> the </w:t>
      </w:r>
      <w:r w:rsidR="00A8626B">
        <w:rPr>
          <w:lang w:val="en-US"/>
        </w:rPr>
        <w:t>GA4GH API implementations</w:t>
      </w:r>
      <w:r w:rsidR="00354D14">
        <w:rPr>
          <w:lang w:val="en-US"/>
        </w:rPr>
        <w:t xml:space="preserve"> </w:t>
      </w:r>
      <w:r w:rsidR="00A8626B">
        <w:rPr>
          <w:lang w:val="en-US"/>
        </w:rPr>
        <w:t xml:space="preserve">combined </w:t>
      </w:r>
      <w:r w:rsidR="00354D14">
        <w:rPr>
          <w:lang w:val="en-US"/>
        </w:rPr>
        <w:t xml:space="preserve">with the GA4GHclient package open new opportunities for integrating genomic data </w:t>
      </w:r>
      <w:r w:rsidR="00A8626B">
        <w:rPr>
          <w:lang w:val="en-US"/>
        </w:rPr>
        <w:t>from thousands of individuals</w:t>
      </w:r>
      <w:r w:rsidR="00DD1AD8">
        <w:rPr>
          <w:lang w:val="en-US"/>
        </w:rPr>
        <w:t>.</w:t>
      </w:r>
      <w:r w:rsidR="00A8626B">
        <w:rPr>
          <w:lang w:val="en-US"/>
        </w:rPr>
        <w:t xml:space="preserve"> GA4GHclient’s</w:t>
      </w:r>
      <w:r w:rsidR="0032063F">
        <w:rPr>
          <w:lang w:val="en-US"/>
        </w:rPr>
        <w:t xml:space="preserve"> graphical interface allows interacting with GA4GH-based databases. The graphical interface is also useful for</w:t>
      </w:r>
      <w:r w:rsidR="00A8626B">
        <w:rPr>
          <w:lang w:val="en-US"/>
        </w:rPr>
        <w:t xml:space="preserve"> making available genomic databases with restricted access to anonymous users.</w:t>
      </w:r>
    </w:p>
    <w:p w14:paraId="182C8004" w14:textId="77777777" w:rsidR="00263FB4" w:rsidRDefault="00263FB4" w:rsidP="00263FB4">
      <w:pPr>
        <w:rPr>
          <w:lang w:val="en-US"/>
        </w:rPr>
      </w:pPr>
    </w:p>
    <w:p w14:paraId="7E37D1A6" w14:textId="6DEBDACD" w:rsidR="00902A1E" w:rsidRPr="000557A7" w:rsidRDefault="00263FB4" w:rsidP="00263FB4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DD1AD8">
        <w:rPr>
          <w:lang w:val="en-US"/>
        </w:rPr>
        <w:t xml:space="preserve">We developed GA4GHclient, a Bioconductor package that provides programmatic access to </w:t>
      </w:r>
      <w:r w:rsidR="0032063F">
        <w:rPr>
          <w:lang w:val="en-US"/>
        </w:rPr>
        <w:t>GA4GH-based</w:t>
      </w:r>
      <w:r w:rsidR="00DD1AD8">
        <w:rPr>
          <w:lang w:val="en-US"/>
        </w:rPr>
        <w:t xml:space="preserve"> databases and a user-friendly </w:t>
      </w:r>
      <w:r w:rsidR="005B25F6">
        <w:rPr>
          <w:lang w:val="en-US"/>
        </w:rPr>
        <w:t xml:space="preserve">web </w:t>
      </w:r>
      <w:r w:rsidR="00DD1AD8">
        <w:rPr>
          <w:lang w:val="en-US"/>
        </w:rPr>
        <w:t>interface.</w:t>
      </w:r>
      <w:r w:rsidR="006F6CB4">
        <w:rPr>
          <w:lang w:val="en-US"/>
        </w:rPr>
        <w:t xml:space="preserve"> </w:t>
      </w:r>
      <w:r w:rsidR="001A738F">
        <w:rPr>
          <w:lang w:val="en-US"/>
        </w:rPr>
        <w:t>The GA4GHclient package is free</w:t>
      </w:r>
      <w:r w:rsidR="00DD1AD8">
        <w:rPr>
          <w:lang w:val="en-US"/>
        </w:rPr>
        <w:t>ly</w:t>
      </w:r>
      <w:r w:rsidR="001A738F">
        <w:rPr>
          <w:lang w:val="en-US"/>
        </w:rPr>
        <w:t xml:space="preserve"> available at </w:t>
      </w:r>
      <w:r w:rsidR="001A738F" w:rsidRPr="00C8617D">
        <w:rPr>
          <w:lang w:val="en-US"/>
        </w:rPr>
        <w:t>https://github.com/labbcb/GA4GHclient</w:t>
      </w:r>
      <w:r w:rsidR="001A738F">
        <w:rPr>
          <w:lang w:val="en-US"/>
        </w:rPr>
        <w:t>.</w:t>
      </w:r>
    </w:p>
    <w:p w14:paraId="3E72C6FD" w14:textId="77777777" w:rsidR="00263FB4" w:rsidRPr="000557A7" w:rsidRDefault="00263FB4" w:rsidP="00263FB4">
      <w:pPr>
        <w:rPr>
          <w:lang w:val="en-US"/>
        </w:rPr>
      </w:pPr>
    </w:p>
    <w:p w14:paraId="5448B126" w14:textId="4194C849" w:rsidR="002032CE" w:rsidRDefault="00263FB4" w:rsidP="00263FB4">
      <w:pPr>
        <w:rPr>
          <w:lang w:val="en-US"/>
        </w:rPr>
      </w:pPr>
      <w:r w:rsidRPr="00102007">
        <w:rPr>
          <w:b/>
          <w:lang w:val="en-US"/>
        </w:rPr>
        <w:t xml:space="preserve">References: </w:t>
      </w:r>
      <w:r w:rsidRPr="00102007">
        <w:rPr>
          <w:lang w:val="en-US"/>
        </w:rPr>
        <w:t xml:space="preserve">[1] </w:t>
      </w:r>
      <w:r w:rsidR="00DD1AD8" w:rsidRPr="00DD1AD8">
        <w:rPr>
          <w:lang w:val="en-US"/>
        </w:rPr>
        <w:t>T</w:t>
      </w:r>
      <w:r w:rsidR="00DD1AD8">
        <w:rPr>
          <w:lang w:val="en-US"/>
        </w:rPr>
        <w:t xml:space="preserve">he Global Alliance for Genomics </w:t>
      </w:r>
      <w:r w:rsidR="00DD1AD8" w:rsidRPr="00DD1AD8">
        <w:rPr>
          <w:lang w:val="en-US"/>
        </w:rPr>
        <w:t>and Health</w:t>
      </w:r>
      <w:r w:rsidRPr="00102007">
        <w:rPr>
          <w:lang w:val="en-US"/>
        </w:rPr>
        <w:t xml:space="preserve">, </w:t>
      </w:r>
      <w:r w:rsidR="00DD1AD8">
        <w:rPr>
          <w:lang w:val="en-US"/>
        </w:rPr>
        <w:t>Science</w:t>
      </w:r>
      <w:r w:rsidRPr="00102007">
        <w:rPr>
          <w:lang w:val="en-US"/>
        </w:rPr>
        <w:t xml:space="preserve"> </w:t>
      </w:r>
      <w:r w:rsidR="00DD1AD8">
        <w:rPr>
          <w:lang w:val="en-US"/>
        </w:rPr>
        <w:t>352</w:t>
      </w:r>
      <w:r w:rsidRPr="00102007">
        <w:rPr>
          <w:lang w:val="en-US"/>
        </w:rPr>
        <w:t>(</w:t>
      </w:r>
      <w:r w:rsidR="00DD1AD8">
        <w:rPr>
          <w:lang w:val="en-US"/>
        </w:rPr>
        <w:t>6291</w:t>
      </w:r>
      <w:r w:rsidRPr="00102007">
        <w:rPr>
          <w:lang w:val="en-US"/>
        </w:rPr>
        <w:t xml:space="preserve">): </w:t>
      </w:r>
      <w:r w:rsidR="00DD1AD8">
        <w:rPr>
          <w:lang w:val="en-US"/>
        </w:rPr>
        <w:t>1278</w:t>
      </w:r>
      <w:r w:rsidRPr="00102007">
        <w:rPr>
          <w:lang w:val="en-US"/>
        </w:rPr>
        <w:t>-</w:t>
      </w:r>
      <w:r w:rsidR="00DD1AD8">
        <w:rPr>
          <w:lang w:val="en-US"/>
        </w:rPr>
        <w:t>1280</w:t>
      </w:r>
      <w:r w:rsidR="00C85417" w:rsidRPr="00102007">
        <w:rPr>
          <w:lang w:val="en-US"/>
        </w:rPr>
        <w:t>, 201</w:t>
      </w:r>
      <w:r w:rsidR="00DD1AD8">
        <w:rPr>
          <w:lang w:val="en-US"/>
        </w:rPr>
        <w:t>6</w:t>
      </w:r>
      <w:r w:rsidR="00C85417" w:rsidRPr="00102007">
        <w:rPr>
          <w:lang w:val="en-US"/>
        </w:rPr>
        <w:t xml:space="preserve">; [2] </w:t>
      </w:r>
      <w:r w:rsidR="00B87678">
        <w:rPr>
          <w:lang w:val="en-US"/>
        </w:rPr>
        <w:t>Gentleman</w:t>
      </w:r>
      <w:r w:rsidR="00C85417" w:rsidRPr="00102007">
        <w:rPr>
          <w:lang w:val="en-US"/>
        </w:rPr>
        <w:t xml:space="preserve"> </w:t>
      </w:r>
      <w:r w:rsidR="00B87678">
        <w:rPr>
          <w:lang w:val="en-US"/>
        </w:rPr>
        <w:t>RC</w:t>
      </w:r>
      <w:r w:rsidR="00C85417" w:rsidRPr="00102007">
        <w:rPr>
          <w:lang w:val="en-US"/>
        </w:rPr>
        <w:t xml:space="preserve"> et al., </w:t>
      </w:r>
      <w:r w:rsidR="00B87678">
        <w:rPr>
          <w:lang w:val="en-US"/>
        </w:rPr>
        <w:t>Genome Biology 5</w:t>
      </w:r>
      <w:r w:rsidR="00102007" w:rsidRPr="00102007">
        <w:rPr>
          <w:lang w:val="en-US"/>
        </w:rPr>
        <w:t>(10):</w:t>
      </w:r>
      <w:r w:rsidR="00B87678">
        <w:rPr>
          <w:lang w:val="en-US"/>
        </w:rPr>
        <w:t xml:space="preserve"> R80</w:t>
      </w:r>
      <w:r w:rsidR="00102007" w:rsidRPr="00102007">
        <w:rPr>
          <w:lang w:val="en-US"/>
        </w:rPr>
        <w:t>,</w:t>
      </w:r>
      <w:r w:rsidR="00AD317A">
        <w:rPr>
          <w:lang w:val="en-US"/>
        </w:rPr>
        <w:t xml:space="preserve"> 2004.</w:t>
      </w:r>
    </w:p>
    <w:p w14:paraId="099314CE" w14:textId="77777777" w:rsidR="00AD317A" w:rsidRDefault="00AD317A" w:rsidP="00263FB4">
      <w:pPr>
        <w:rPr>
          <w:lang w:val="en-US"/>
        </w:rPr>
      </w:pPr>
    </w:p>
    <w:p w14:paraId="497250DB" w14:textId="1880358D" w:rsidR="00AD317A" w:rsidRPr="00102007" w:rsidRDefault="00AD317A" w:rsidP="00263FB4">
      <w:pPr>
        <w:rPr>
          <w:lang w:val="en-US"/>
        </w:rPr>
      </w:pPr>
      <w:bookmarkStart w:id="0" w:name="_GoBack"/>
      <w:bookmarkEnd w:id="0"/>
      <w:r>
        <w:rPr>
          <w:lang w:val="en-US"/>
        </w:rPr>
        <w:t>Supported by  FAPESP</w:t>
      </w:r>
    </w:p>
    <w:sectPr w:rsidR="00AD317A" w:rsidRPr="00102007" w:rsidSect="00743343">
      <w:headerReference w:type="default" r:id="rId8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13F6B" w14:textId="77777777" w:rsidR="005541D7" w:rsidRDefault="005541D7" w:rsidP="00743343">
      <w:r>
        <w:separator/>
      </w:r>
    </w:p>
  </w:endnote>
  <w:endnote w:type="continuationSeparator" w:id="0">
    <w:p w14:paraId="3437E2BA" w14:textId="77777777" w:rsidR="005541D7" w:rsidRDefault="005541D7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71704" w14:textId="77777777" w:rsidR="005541D7" w:rsidRDefault="005541D7" w:rsidP="00743343">
      <w:r>
        <w:separator/>
      </w:r>
    </w:p>
  </w:footnote>
  <w:footnote w:type="continuationSeparator" w:id="0">
    <w:p w14:paraId="11759F60" w14:textId="77777777" w:rsidR="005541D7" w:rsidRDefault="005541D7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58A68" w14:textId="0BF041E2" w:rsidR="00743343" w:rsidRPr="000557A7" w:rsidRDefault="003D71F7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69791" wp14:editId="538AB936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3175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7944F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70715870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475AB44D" w14:textId="77777777"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shapetype w14:anchorId="15669791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" stroked="f">
              <v:textbox>
                <w:txbxContent>
                  <w:p w14:paraId="1327944F" w14:textId="77777777"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70715870" w14:textId="77777777"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475AB44D" w14:textId="77777777"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D145DB" wp14:editId="4671B488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2C87"/>
    <w:rsid w:val="000557A7"/>
    <w:rsid w:val="00071DAD"/>
    <w:rsid w:val="000A352A"/>
    <w:rsid w:val="000B30BC"/>
    <w:rsid w:val="000D4088"/>
    <w:rsid w:val="00102007"/>
    <w:rsid w:val="00195727"/>
    <w:rsid w:val="001A738F"/>
    <w:rsid w:val="002032CE"/>
    <w:rsid w:val="00210683"/>
    <w:rsid w:val="00247E12"/>
    <w:rsid w:val="00254B2A"/>
    <w:rsid w:val="00262DE0"/>
    <w:rsid w:val="00263FB4"/>
    <w:rsid w:val="00264FBA"/>
    <w:rsid w:val="002C3BE6"/>
    <w:rsid w:val="002C5F9C"/>
    <w:rsid w:val="002E5535"/>
    <w:rsid w:val="002F1EA5"/>
    <w:rsid w:val="00315F93"/>
    <w:rsid w:val="0032063F"/>
    <w:rsid w:val="003513A8"/>
    <w:rsid w:val="00354D14"/>
    <w:rsid w:val="0036636E"/>
    <w:rsid w:val="00391D25"/>
    <w:rsid w:val="003A5D1A"/>
    <w:rsid w:val="003B0DB9"/>
    <w:rsid w:val="003D71F7"/>
    <w:rsid w:val="003F706D"/>
    <w:rsid w:val="004061C0"/>
    <w:rsid w:val="00463BB7"/>
    <w:rsid w:val="004647A5"/>
    <w:rsid w:val="0049470E"/>
    <w:rsid w:val="00495481"/>
    <w:rsid w:val="004D3FC7"/>
    <w:rsid w:val="00501FF2"/>
    <w:rsid w:val="005541D7"/>
    <w:rsid w:val="00574368"/>
    <w:rsid w:val="005B25F6"/>
    <w:rsid w:val="005D7960"/>
    <w:rsid w:val="005E1B59"/>
    <w:rsid w:val="00626A1F"/>
    <w:rsid w:val="0063691C"/>
    <w:rsid w:val="00661827"/>
    <w:rsid w:val="00676E42"/>
    <w:rsid w:val="006F65E3"/>
    <w:rsid w:val="006F6CB4"/>
    <w:rsid w:val="00743343"/>
    <w:rsid w:val="00757BD2"/>
    <w:rsid w:val="007B35CF"/>
    <w:rsid w:val="00832B02"/>
    <w:rsid w:val="00865D11"/>
    <w:rsid w:val="00896907"/>
    <w:rsid w:val="00902A1E"/>
    <w:rsid w:val="0092677C"/>
    <w:rsid w:val="009A0320"/>
    <w:rsid w:val="009A7D17"/>
    <w:rsid w:val="00A25F3B"/>
    <w:rsid w:val="00A8626B"/>
    <w:rsid w:val="00AC4EF6"/>
    <w:rsid w:val="00AD317A"/>
    <w:rsid w:val="00AD5A4B"/>
    <w:rsid w:val="00B04BD1"/>
    <w:rsid w:val="00B0598C"/>
    <w:rsid w:val="00B52F14"/>
    <w:rsid w:val="00B64A0D"/>
    <w:rsid w:val="00B85F09"/>
    <w:rsid w:val="00B87678"/>
    <w:rsid w:val="00C171DE"/>
    <w:rsid w:val="00C85417"/>
    <w:rsid w:val="00C8617D"/>
    <w:rsid w:val="00D02CC0"/>
    <w:rsid w:val="00D066A2"/>
    <w:rsid w:val="00DD1AD8"/>
    <w:rsid w:val="00E24564"/>
    <w:rsid w:val="00E50AB8"/>
    <w:rsid w:val="00E73B4F"/>
    <w:rsid w:val="00EA6C72"/>
    <w:rsid w:val="00EB46E0"/>
    <w:rsid w:val="00ED2C5A"/>
    <w:rsid w:val="00F52674"/>
    <w:rsid w:val="00F929BA"/>
    <w:rsid w:val="00F9386A"/>
    <w:rsid w:val="00FB6EFE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C3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73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C8617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73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C8617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C461-73E5-4FB2-B99B-60AC1E3F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Iscia</cp:lastModifiedBy>
  <cp:revision>4</cp:revision>
  <dcterms:created xsi:type="dcterms:W3CDTF">2017-01-27T08:58:00Z</dcterms:created>
  <dcterms:modified xsi:type="dcterms:W3CDTF">2017-01-27T09:03:00Z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ac18326a-4d62-3913-a02b-572bddb16d81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